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STRAWBERRY SAUCE (TOPPING)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#fresh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fod5_w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(45 ml) warm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strawberries, hulled and sliced in half (you can use frozen; don’t thaw)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zest and juice from 1/2 small lemon (see note)*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(50 g) granulated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the cornstarch and water together until all the cornstarch has dissolved. (I just use a fork to mix—very easy.)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the cornstarch mixture, along with the rest of the ingredients, into a small saucepan over medium heat. Using a wooden spoon or rubber spatula, stir the mixture as it cooks. Break up some of the strawberries as you stir.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it to a simmer and allow to simmer for 5 minutes, stirring constantly. After 5 minutes, remove pan from the heat and allow to cool. The mixture will thicken as it cools.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You can serve the sauce warm before it cools completely if desired, or store in the refrigerator for up to 1 week. Strawberry topping will be thick after refrigeration, so microwave for 15 seconds or warm on the stove to thin out,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