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STRAWBERRY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068r29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(250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(150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(50 g)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(180 ml) buttermilk, at room temperature*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(80 ml) vegetable oil or melted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 or vanilla bean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cups (230 g) chopped fresh strawberries, tossed in 1 tbsp of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(60 g) confectioners’ sugar, sifted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(15 ml) heavy cream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pure vanilla extract or vanilla bean paste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(177°C). Grease an 8×4-inch (10cm) loaf pan like this one or this one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bread: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whisk the flour, baking powder, baking soda, and salt together until combined.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medium bowl, whisk the egg, granulated sugar, brown sugar, and buttermilk together until combined. Make sure there are no brown sugar lumps remaining. Whisk in the oil and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Slowly pour the wet ingredients into the dry ingredients and gently whisk until there are no more lumps. Avoid over-mixing. Gently fold in the strawberries. Pour/spoon batter into prepared loaf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55–70 minutes, making sure to loosely cover the bread with aluminum foil halfway through to prevent the top from getting too brown. The bread is done when a toothpick inserted in the center comes out clean with only a few small moist crumbs. All ovens vary, so begin checking every 5 minutes around the 55-minute mark.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bread from the oven and allow the bread to cool in the pan set on a wire rack for 1 hour. Remove bread from the pan and place the loaf directly on the wire rack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icing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Whisk the icing ingredients together. (I usually use heavy cream, which promises a thick icing.) Drizzle over bread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Cover and store bread at room temperature for 2 days or in the refrigerator for up to 1 week. Icing seeps into the top of the strawberry bread over time, so expect the tops of the slices to become a little moist.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