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DRUNKEN NOODLES (PAD KEE MAO)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rstlud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flat rice noodles (choose wide noodles, if possible)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neutral-tasting oil (such as vegetable)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bird’s-eye chillies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- 225 g sirloin steak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long-stemmed broccoli cut into 3-4cm (2-inch)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large handful of Thai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noodles following pack instructions, then drain and set aside. Combine all the ingredients for the sauce in a small bowl or jug,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large wok or frying pan over a high heat and stir-fry the garlic and chilli for 20 seconds until just starting to turn golden. Add the steak and stir-fry for 1 minute until seared and starting to brown. Add the broccoli and stir-fry for another minute, then tip in the noodles and add the sauce. Stir-fry for another 1-2 mins until well combined and piping hot.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Stir through the basil and turn off the heat. Serve immediately to avoid overcooking.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