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BALSAMIC VINEGAR REDUCTION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#condiment #flavor-enhancer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37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66hd4f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37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granulated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saucepan, combine the balsamic vinegar, and sugar if using, and bring to a boil over high heat. When it starts to boil, reduce the temperature to maintain a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Cook the vinegar down, stirring occasionally until it's about a third of the original volume, which should take about 13 - 15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Allow the reduction to cool completely before transferring to a glass jar. The reduction will continue to thicken as it cools.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