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CREAMSICLE MIMOSAS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#brunch #cocktail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a971sx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natural orange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half and half (or thickened cream)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- 25.4 oz Prosecco (or Champagne or any sparkling white wine)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Triple Sec (Cointreau or another orange liqueur)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Chill champagne glasses in a refrigerator.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together the orange juice, half and half (or cream) until combined. Pour halfway into champagne glasses and slowly top each glass with champagne. Add in a splash of the liqueur (about 1/2 teaspoon per glass).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Garnish with an orange slice.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