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WHIPPED RICOTTA AND ROASTED GARLIC DIP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hour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#ricotta #Mediterranean #dip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7m57nf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heads garlic'}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neutral-tasting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sprigs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cup (220g) ricotta'}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'1/4 cup (175ml) heavy whipping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'Zest of 1 lemon'}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'Flaky sea salt,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'1/2 cup (42g) finely crushed toasted pistachios'}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'Extra-virgin olive oil for drizzling'}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'Freshly cracked black pepper,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'Crackers, toasted baguette, or toasted sourdough bread'}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170°C (340°F (171°C)). Trim the tops off the garlic heads to expose the cloves, keeping the bulbs intact. Remove any loose skin.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each garlic bulb on a piece of foil, drizzle with neutral oil, and add 2 thyme sprigs per bulb. Wrap tightly and bake for 1 hour until the garlic is soft and caramelized. Let cool, then squeeze the garlic cloves into a bowl and mash until smooth.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medium bowl, whip the ricotta with a handheld mixer until smooth and airy. Incorporate the heavy cream, then fold in the garlic paste and lemon zest. Season with flaky sea salt. Transfer to a serving bowl, top with pistachios, a drizzle of olive oil, thyme leaves, and cracked pepper. Serve with your choice of crackers or toasted bread.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dip can be prepared ahead of time and stored in the refrigerator, but is best served fresh for optimal texture and flavour.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